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AC27C" w14:textId="77777777" w:rsidR="00ED6CB5" w:rsidRDefault="00ED6CB5" w:rsidP="00ED6CB5">
      <w:pPr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Оператору електронного майданчика</w:t>
      </w:r>
    </w:p>
    <w:p w14:paraId="14A3F614" w14:textId="50062EA7" w:rsidR="00ED6CB5" w:rsidRDefault="00CC64FC" w:rsidP="00ED6CB5">
      <w:pPr>
        <w:jc w:val="right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ТОВ</w:t>
      </w:r>
      <w:r w:rsidR="00ED6CB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«Придніпров</w:t>
      </w:r>
      <w:r w:rsidR="00ED6CB5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-RU"/>
        </w:rPr>
        <w:t>’</w:t>
      </w:r>
      <w:r w:rsidR="00ED6CB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є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2021</w:t>
      </w:r>
      <w:r w:rsidR="00ED6CB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»</w:t>
      </w:r>
    </w:p>
    <w:p w14:paraId="7124075F" w14:textId="77777777" w:rsidR="00ED6CB5" w:rsidRDefault="00ED6CB5" w:rsidP="00ED6CB5">
      <w:pPr>
        <w:ind w:right="-46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3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-46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4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  <w:t xml:space="preserve"> </w:t>
      </w:r>
    </w:p>
    <w:p w14:paraId="00000005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2A2928"/>
          <w:sz w:val="28"/>
          <w:szCs w:val="28"/>
          <w:highlight w:val="white"/>
        </w:rPr>
      </w:pPr>
    </w:p>
    <w:p w14:paraId="00000006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ЗАЯВА</w:t>
      </w:r>
    </w:p>
    <w:p w14:paraId="00000007" w14:textId="6C62D8E1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-4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участь в</w:t>
      </w:r>
      <w:r w:rsidR="00063B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електронних торгах арештованих активів </w:t>
      </w:r>
    </w:p>
    <w:p w14:paraId="00000008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9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0A" w14:textId="1F0ECAD2" w:rsidR="00903DDA" w:rsidRDefault="004E62B9">
      <w:pPr>
        <w:pBdr>
          <w:top w:val="nil"/>
          <w:left w:val="nil"/>
          <w:bottom w:val="nil"/>
          <w:right w:val="nil"/>
          <w:between w:val="nil"/>
        </w:pBdr>
        <w:ind w:right="-419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Цією заявою, </w:t>
      </w:r>
      <w:r w:rsidRPr="004E62B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 компанії), код ЄДРПОУ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 w:rsidR="00A06960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особі ______________________________, що діє на підставі______________________</w:t>
      </w:r>
      <w:r w:rsidR="00AB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зареєстрована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за адресою: 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</w:t>
      </w:r>
      <w:r w:rsidR="00A06960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висловлює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своє бажання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взяття участі в електронних торгах арештованих активів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продажу 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(найменування лоту)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 w:rsid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0B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852858" w14:textId="296A2120" w:rsidR="00063BDE" w:rsidRDefault="004E62B9" w:rsidP="00AB49CD">
      <w:pPr>
        <w:pBdr>
          <w:top w:val="nil"/>
          <w:left w:val="nil"/>
          <w:bottom w:val="nil"/>
          <w:right w:val="nil"/>
          <w:between w:val="nil"/>
        </w:pBdr>
        <w:ind w:right="-469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Підтверджуємо, що ознайомлені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із</w:t>
      </w:r>
      <w:r w:rsidR="00AB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Публічним Договором </w:t>
      </w:r>
      <w:r w:rsidR="00AB49CD" w:rsidRPr="0089037B">
        <w:rPr>
          <w:rFonts w:ascii="Times New Roman" w:eastAsia="Times New Roman" w:hAnsi="Times New Roman" w:cs="Times New Roman"/>
          <w:color w:val="000000"/>
          <w:sz w:val="28"/>
          <w:szCs w:val="28"/>
        </w:rPr>
        <w:t>з використання електронного майданчика</w:t>
      </w:r>
      <w:r w:rsidR="00AB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Правилами </w:t>
      </w:r>
      <w:r w:rsidR="00A06960" w:rsidRP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 електронних торгів арештованих активів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погоджуємось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обробку Організатором </w:t>
      </w:r>
      <w:r w:rsidR="00A06960">
        <w:rPr>
          <w:rFonts w:ascii="Times New Roman" w:eastAsia="Times New Roman" w:hAnsi="Times New Roman" w:cs="Times New Roman"/>
          <w:color w:val="000000"/>
          <w:sz w:val="28"/>
          <w:szCs w:val="28"/>
        </w:rPr>
        <w:t>своїх</w:t>
      </w:r>
      <w:r w:rsidR="00063BDE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даних та, в тому числі на розкриття інформації </w:t>
      </w:r>
      <w:r w:rsidR="00AB49CD" w:rsidRPr="00063BDE">
        <w:rPr>
          <w:rFonts w:ascii="Times New Roman" w:eastAsia="Times New Roman" w:hAnsi="Times New Roman" w:cs="Times New Roman"/>
          <w:color w:val="000000"/>
          <w:sz w:val="28"/>
          <w:szCs w:val="28"/>
        </w:rPr>
        <w:t>після завершення електронних торгів</w:t>
      </w:r>
    </w:p>
    <w:p w14:paraId="0000000D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B5BACA5" w14:textId="77777777" w:rsidR="00A06960" w:rsidRDefault="00A06960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FAF9F9" w14:textId="77777777" w:rsidR="00A06960" w:rsidRDefault="00A06960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«___» ___________ 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</w:t>
      </w:r>
    </w:p>
    <w:p w14:paraId="0000000F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0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1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970853" w14:textId="1DA6165F" w:rsidR="00AB49CD" w:rsidRDefault="00AB49CD" w:rsidP="00AB49CD">
      <w:pPr>
        <w:pBdr>
          <w:top w:val="nil"/>
          <w:left w:val="nil"/>
          <w:bottom w:val="nil"/>
          <w:right w:val="nil"/>
          <w:between w:val="nil"/>
        </w:pBdr>
        <w:ind w:right="-469"/>
        <w:jc w:val="both"/>
        <w:rPr>
          <w:rFonts w:ascii="Times New Roman" w:eastAsia="Times New Roman" w:hAnsi="Times New Roman" w:cs="Times New Roman"/>
          <w:color w:val="000000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____________________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00000012" w14:textId="07A92811" w:rsidR="00903DDA" w:rsidRPr="00AB49CD" w:rsidRDefault="00AB49CD" w:rsidP="00AB49CD">
      <w:pPr>
        <w:pBdr>
          <w:top w:val="nil"/>
          <w:left w:val="nil"/>
          <w:bottom w:val="nil"/>
          <w:right w:val="nil"/>
          <w:between w:val="nil"/>
        </w:pBdr>
        <w:ind w:right="-469"/>
        <w:jc w:val="both"/>
        <w:rPr>
          <w:rFonts w:ascii="Times New Roman" w:eastAsia="Times New Roman" w:hAnsi="Times New Roman" w:cs="Times New Roman"/>
          <w:color w:val="000000"/>
        </w:rPr>
      </w:pPr>
      <w:r w:rsidRPr="00AB49CD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</w:t>
      </w:r>
      <w:r w:rsidRPr="00AB49CD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(посада)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(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</w:rPr>
        <w:t>підпис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)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</w:t>
      </w:r>
      <w:r w:rsidR="00A06960"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>(прізвище, ім’я, по батькові)</w:t>
      </w:r>
    </w:p>
    <w:p w14:paraId="00000013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right="500"/>
        <w:jc w:val="both"/>
        <w:rPr>
          <w:rFonts w:ascii="Times New Roman" w:eastAsia="Times New Roman" w:hAnsi="Times New Roman" w:cs="Times New Roman"/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                             </w:t>
      </w:r>
    </w:p>
    <w:p w14:paraId="00000014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left="720" w:right="500" w:firstLine="720"/>
        <w:jc w:val="both"/>
        <w:rPr>
          <w:rFonts w:ascii="Times New Roman" w:eastAsia="Times New Roman" w:hAnsi="Times New Roman" w:cs="Times New Roman"/>
          <w:color w:val="000000"/>
          <w:highlight w:val="white"/>
        </w:rPr>
      </w:pPr>
    </w:p>
    <w:p w14:paraId="00000015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6" w14:textId="77777777" w:rsidR="00903DDA" w:rsidRDefault="00903DD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14:paraId="00000017" w14:textId="77777777" w:rsidR="00903DDA" w:rsidRDefault="00A06960">
      <w:pPr>
        <w:pBdr>
          <w:top w:val="nil"/>
          <w:left w:val="nil"/>
          <w:bottom w:val="nil"/>
          <w:right w:val="nil"/>
          <w:between w:val="nil"/>
        </w:pBdr>
        <w:ind w:left="720" w:right="50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sectPr w:rsidR="00903DD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DDA"/>
    <w:rsid w:val="00063BDE"/>
    <w:rsid w:val="004E62B9"/>
    <w:rsid w:val="00903DDA"/>
    <w:rsid w:val="00A06960"/>
    <w:rsid w:val="00AB49CD"/>
    <w:rsid w:val="00CC64FC"/>
    <w:rsid w:val="00ED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86A80"/>
  <w15:docId w15:val="{A3D52713-252C-49C9-BF9F-81D7086C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79"/>
  </w:style>
  <w:style w:type="paragraph" w:styleId="1">
    <w:name w:val="heading 1"/>
    <w:basedOn w:val="10"/>
    <w:next w:val="10"/>
    <w:rsid w:val="00702A7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702A7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702A7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702A7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702A79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702A7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02A79"/>
    <w:pPr>
      <w:keepNext/>
      <w:keepLines/>
      <w:spacing w:after="60"/>
    </w:pPr>
    <w:rPr>
      <w:sz w:val="52"/>
      <w:szCs w:val="52"/>
    </w:rPr>
  </w:style>
  <w:style w:type="paragraph" w:customStyle="1" w:styleId="10">
    <w:name w:val="Обычный1"/>
    <w:rsid w:val="00702A79"/>
  </w:style>
  <w:style w:type="table" w:customStyle="1" w:styleId="TableNormal1">
    <w:name w:val="Table Normal1"/>
    <w:rsid w:val="00702A7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BB7A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A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9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PY8hg1r1SVtAHCnEZlHeWML67g==">AMUW2mUPQSNMvfpu6PT34Mlwh9KDWLHC8OWs+OwH7bWIYP8dLoaZWPB60vmHihHv72bx+1OTf0TEGvyXO6S5hbk4X999x0jaZpymh66O7R0Dan7afi0nkOoKWHrEyHrg1lRnX0KS7s/3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Hauptmann</cp:lastModifiedBy>
  <cp:revision>7</cp:revision>
  <dcterms:created xsi:type="dcterms:W3CDTF">2019-03-12T09:56:00Z</dcterms:created>
  <dcterms:modified xsi:type="dcterms:W3CDTF">2021-11-15T09:41:00Z</dcterms:modified>
</cp:coreProperties>
</file>